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7BB8E" w14:textId="2C3ACBE8" w:rsidR="000C2CE0" w:rsidRPr="004C7B34" w:rsidRDefault="006B3445">
      <w:pPr>
        <w:rPr>
          <w:b/>
          <w:bCs/>
        </w:rPr>
      </w:pPr>
      <w:r w:rsidRPr="004C7B34">
        <w:rPr>
          <w:b/>
          <w:bCs/>
        </w:rPr>
        <w:t xml:space="preserve">Wat moet bekend zijn op de </w:t>
      </w:r>
      <w:r w:rsidR="004C7B34" w:rsidRPr="004C7B34">
        <w:rPr>
          <w:b/>
          <w:bCs/>
        </w:rPr>
        <w:t>opleidingsscholen</w:t>
      </w:r>
      <w:r w:rsidRPr="004C7B34">
        <w:rPr>
          <w:b/>
          <w:bCs/>
        </w:rPr>
        <w:t>?</w:t>
      </w:r>
    </w:p>
    <w:p w14:paraId="6ED4A5AD" w14:textId="6B88CB65" w:rsidR="006B3445" w:rsidRDefault="006B3445">
      <w:r>
        <w:t>WPB</w:t>
      </w:r>
    </w:p>
    <w:p w14:paraId="380BBFBD" w14:textId="567CE4BA" w:rsidR="006B3445" w:rsidRPr="004C7B34" w:rsidRDefault="006B3445" w:rsidP="006B3445">
      <w:pPr>
        <w:pStyle w:val="Lijstalinea"/>
        <w:rPr>
          <w:i/>
          <w:iCs/>
        </w:rPr>
      </w:pPr>
      <w:r w:rsidRPr="004C7B34">
        <w:rPr>
          <w:i/>
          <w:iCs/>
        </w:rPr>
        <w:t>Eindopdracht A (Het digitale leerarrangement)</w:t>
      </w:r>
    </w:p>
    <w:p w14:paraId="79EFE364" w14:textId="3966CE79" w:rsidR="006B3445" w:rsidRDefault="006B3445" w:rsidP="006B3445">
      <w:pPr>
        <w:pStyle w:val="Lijstalinea"/>
        <w:numPr>
          <w:ilvl w:val="0"/>
          <w:numId w:val="1"/>
        </w:numPr>
      </w:pPr>
      <w:r>
        <w:t>De student kiest in overleg met de WPB onderwerp, klas, moment van afname en platform (wikiwijs, Microsoft Teams, Google Classroom of in overleg met ICT-docent een ander platform)</w:t>
      </w:r>
    </w:p>
    <w:p w14:paraId="3ADDD398" w14:textId="4BB28798" w:rsidR="006B3445" w:rsidRDefault="006B3445" w:rsidP="006B3445">
      <w:pPr>
        <w:pStyle w:val="Lijstalinea"/>
        <w:numPr>
          <w:ilvl w:val="0"/>
          <w:numId w:val="1"/>
        </w:numPr>
      </w:pPr>
      <w:r>
        <w:t>Evalueert de uitvoering van het leerarrangement</w:t>
      </w:r>
    </w:p>
    <w:p w14:paraId="7E56E2FB" w14:textId="77777777" w:rsidR="006B3445" w:rsidRDefault="006B3445" w:rsidP="006B3445">
      <w:pPr>
        <w:pStyle w:val="Lijstalinea"/>
      </w:pPr>
    </w:p>
    <w:p w14:paraId="1B08BDD1" w14:textId="2F522B61" w:rsidR="006B3445" w:rsidRPr="004C7B34" w:rsidRDefault="006B3445" w:rsidP="006B3445">
      <w:pPr>
        <w:pStyle w:val="Lijstalinea"/>
        <w:rPr>
          <w:i/>
          <w:iCs/>
        </w:rPr>
      </w:pPr>
      <w:r w:rsidRPr="004C7B34">
        <w:rPr>
          <w:i/>
          <w:iCs/>
        </w:rPr>
        <w:t>Eindopdracht B (De casusopdracht)</w:t>
      </w:r>
    </w:p>
    <w:p w14:paraId="281437CD" w14:textId="1DE32D6B" w:rsidR="006B3445" w:rsidRPr="006B3445" w:rsidRDefault="006B3445" w:rsidP="006B3445">
      <w:pPr>
        <w:pStyle w:val="Lijstalinea"/>
        <w:rPr>
          <w:i/>
          <w:iCs/>
        </w:rPr>
      </w:pPr>
      <w:proofErr w:type="spellStart"/>
      <w:r w:rsidRPr="006B3445">
        <w:rPr>
          <w:i/>
          <w:iCs/>
        </w:rPr>
        <w:t>n.b.</w:t>
      </w:r>
      <w:proofErr w:type="spellEnd"/>
      <w:r w:rsidRPr="006B3445">
        <w:rPr>
          <w:i/>
          <w:iCs/>
        </w:rPr>
        <w:t xml:space="preserve"> In plaats van de WPB kan ook een ander persoon met meer expertise met betrekking tot het thema mediawijsheid binnen de organisatie  ingezet worden. </w:t>
      </w:r>
    </w:p>
    <w:p w14:paraId="071E59C2" w14:textId="233C54EF" w:rsidR="006B3445" w:rsidRDefault="006B3445" w:rsidP="006B3445">
      <w:pPr>
        <w:pStyle w:val="Lijstalinea"/>
        <w:numPr>
          <w:ilvl w:val="0"/>
          <w:numId w:val="1"/>
        </w:numPr>
      </w:pPr>
      <w:r>
        <w:t xml:space="preserve">De student bepaald op basis van een uitgevoerde quickscan samen met WPB waar de hiaten liggen met betrekking tot mediawijsheid.  </w:t>
      </w:r>
    </w:p>
    <w:p w14:paraId="40A17961" w14:textId="1CE258C4" w:rsidR="006B3445" w:rsidRDefault="006B3445" w:rsidP="006B3445">
      <w:pPr>
        <w:pStyle w:val="Lijstalinea"/>
        <w:numPr>
          <w:ilvl w:val="0"/>
          <w:numId w:val="1"/>
        </w:numPr>
      </w:pPr>
      <w:r>
        <w:t xml:space="preserve">Geeft aan de hand van het feedbackformulier feedback op het ontwerp van de interventie m.b.t. mediawijsheid. </w:t>
      </w:r>
    </w:p>
    <w:p w14:paraId="508EDB08" w14:textId="31764A7F" w:rsidR="006B3445" w:rsidRDefault="006B3445" w:rsidP="006B3445">
      <w:r>
        <w:t>Leerlingen</w:t>
      </w:r>
    </w:p>
    <w:p w14:paraId="2214C8C6" w14:textId="5C3DF1F5" w:rsidR="006B3445" w:rsidRDefault="006B3445" w:rsidP="006B3445">
      <w:pPr>
        <w:pStyle w:val="Lijstalinea"/>
        <w:numPr>
          <w:ilvl w:val="0"/>
          <w:numId w:val="1"/>
        </w:numPr>
      </w:pPr>
      <w:r>
        <w:t>Doorlopen het arrang</w:t>
      </w:r>
      <w:r w:rsidR="004C7B34">
        <w:t>e</w:t>
      </w:r>
      <w:r>
        <w:t>ment, bij voorkeur als onderdeel van de regulier lessenserie</w:t>
      </w:r>
    </w:p>
    <w:p w14:paraId="71F0F3A1" w14:textId="172DBD5B" w:rsidR="006B3445" w:rsidRDefault="006B3445" w:rsidP="006B3445">
      <w:pPr>
        <w:pStyle w:val="Lijstalinea"/>
        <w:numPr>
          <w:ilvl w:val="0"/>
          <w:numId w:val="1"/>
        </w:numPr>
      </w:pPr>
      <w:r>
        <w:t xml:space="preserve">Evalueren de uitvoering van het arrangement. </w:t>
      </w:r>
    </w:p>
    <w:p w14:paraId="50C5FCB0" w14:textId="28312227" w:rsidR="006B3445" w:rsidRDefault="006B3445" w:rsidP="006B3445">
      <w:pPr>
        <w:pStyle w:val="Lijstalinea"/>
        <w:numPr>
          <w:ilvl w:val="0"/>
          <w:numId w:val="1"/>
        </w:numPr>
      </w:pPr>
      <w:r>
        <w:t>Worden gevraagd  een quickscan in te vullen met het oog op mediawijsheid.</w:t>
      </w:r>
    </w:p>
    <w:p w14:paraId="7FF80410" w14:textId="12142EE2" w:rsidR="004C7B34" w:rsidRDefault="004C7B34" w:rsidP="006B3445">
      <w:pPr>
        <w:pStyle w:val="Lijstalinea"/>
        <w:numPr>
          <w:ilvl w:val="0"/>
          <w:numId w:val="1"/>
        </w:numPr>
      </w:pPr>
      <w:r>
        <w:t>Voeren eventueel de casusopdracht omtrent mediawijsheid uit (geen verplicht onderdeel)</w:t>
      </w:r>
    </w:p>
    <w:p w14:paraId="5DCE6324" w14:textId="66AD5001" w:rsidR="006B3445" w:rsidRPr="00E96C8C" w:rsidRDefault="006B3445">
      <w:pPr>
        <w:rPr>
          <w:b/>
          <w:bCs/>
        </w:rPr>
      </w:pPr>
      <w:r w:rsidRPr="00E96C8C">
        <w:rPr>
          <w:b/>
          <w:bCs/>
        </w:rPr>
        <w:t>Wat komt in het portfolio werkplekleren N2?</w:t>
      </w:r>
    </w:p>
    <w:p w14:paraId="21E33691" w14:textId="4DF4175D" w:rsidR="004C7B34" w:rsidRDefault="004C7B34" w:rsidP="004C7B34">
      <w:pPr>
        <w:pStyle w:val="Lijstalinea"/>
        <w:numPr>
          <w:ilvl w:val="0"/>
          <w:numId w:val="1"/>
        </w:numPr>
      </w:pPr>
      <w:r>
        <w:t xml:space="preserve">Een reflectie over de ervaring van het ontwerpen en inzetten van je leerarrangement. De beoordeling van dit onderdeel ligt  bij de IO. </w:t>
      </w:r>
    </w:p>
    <w:p w14:paraId="4EC0543B" w14:textId="3ADD87BF" w:rsidR="004C7B34" w:rsidRDefault="004C7B34" w:rsidP="004C7B34">
      <w:pPr>
        <w:pStyle w:val="Lijstalinea"/>
        <w:numPr>
          <w:ilvl w:val="0"/>
          <w:numId w:val="1"/>
        </w:numPr>
      </w:pPr>
      <w:r>
        <w:t xml:space="preserve">De reflectie op het ontwerpen van de casusopdracht. De beoordeling van dit onderdeel ligt bij de docent Lesgeven met ICT. </w:t>
      </w:r>
    </w:p>
    <w:p w14:paraId="69F80947" w14:textId="77777777" w:rsidR="006B3445" w:rsidRDefault="006B3445"/>
    <w:sectPr w:rsidR="006B3445" w:rsidSect="00436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14E56"/>
    <w:multiLevelType w:val="hybridMultilevel"/>
    <w:tmpl w:val="759EA2F8"/>
    <w:lvl w:ilvl="0" w:tplc="D0CA8E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45"/>
    <w:rsid w:val="000C2CE0"/>
    <w:rsid w:val="00306205"/>
    <w:rsid w:val="00436F1F"/>
    <w:rsid w:val="004C7B34"/>
    <w:rsid w:val="006B3445"/>
    <w:rsid w:val="00D479A2"/>
    <w:rsid w:val="00E96C8C"/>
    <w:rsid w:val="00F0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09E5"/>
  <w15:chartTrackingRefBased/>
  <w15:docId w15:val="{02F8F43A-E5B3-45B6-9006-9D275D86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aliases w:val="Hoofdstuk"/>
    <w:basedOn w:val="Standaard"/>
    <w:next w:val="Standaard"/>
    <w:link w:val="Kop1Char"/>
    <w:autoRedefine/>
    <w:uiPriority w:val="9"/>
    <w:qFormat/>
    <w:rsid w:val="00D479A2"/>
    <w:pPr>
      <w:keepNext/>
      <w:keepLines/>
      <w:spacing w:before="320" w:after="0" w:line="240" w:lineRule="auto"/>
      <w:outlineLvl w:val="0"/>
    </w:pPr>
    <w:rPr>
      <w:rFonts w:ascii="Calibri" w:eastAsiaTheme="majorEastAsia" w:hAnsi="Calibri" w:cstheme="majorBidi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oofdstuk Char"/>
    <w:basedOn w:val="Standaardalinea-lettertype"/>
    <w:link w:val="Kop1"/>
    <w:uiPriority w:val="9"/>
    <w:rsid w:val="00D479A2"/>
    <w:rPr>
      <w:rFonts w:ascii="Calibri" w:eastAsiaTheme="majorEastAsia" w:hAnsi="Calibri" w:cstheme="majorBidi"/>
      <w:sz w:val="28"/>
      <w:szCs w:val="32"/>
    </w:rPr>
  </w:style>
  <w:style w:type="paragraph" w:styleId="Lijstalinea">
    <w:name w:val="List Paragraph"/>
    <w:basedOn w:val="Standaard"/>
    <w:uiPriority w:val="34"/>
    <w:qFormat/>
    <w:rsid w:val="006B3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4FF315E4EC64B86009AD71674894B" ma:contentTypeVersion="11" ma:contentTypeDescription="Create a new document." ma:contentTypeScope="" ma:versionID="862311e64ef2accf7786bf8046d1f5e0">
  <xsd:schema xmlns:xsd="http://www.w3.org/2001/XMLSchema" xmlns:xs="http://www.w3.org/2001/XMLSchema" xmlns:p="http://schemas.microsoft.com/office/2006/metadata/properties" xmlns:ns2="a351a48e-0a74-494f-b9c9-143d2d1268a6" xmlns:ns3="d2b2e804-3725-45f0-aa42-7c84068c67e4" targetNamespace="http://schemas.microsoft.com/office/2006/metadata/properties" ma:root="true" ma:fieldsID="2d3036596de12e5cc310036cbd3d04b6" ns2:_="" ns3:_="">
    <xsd:import namespace="a351a48e-0a74-494f-b9c9-143d2d1268a6"/>
    <xsd:import namespace="d2b2e804-3725-45f0-aa42-7c84068c67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a48e-0a74-494f-b9c9-143d2d126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2e804-3725-45f0-aa42-7c84068c67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1264C-C438-4087-8D0B-42230AE1E4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5F41EF-E445-4DA6-867B-A2FF949E0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D70249-A635-4549-BC0C-17F235693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1a48e-0a74-494f-b9c9-143d2d1268a6"/>
    <ds:schemaRef ds:uri="d2b2e804-3725-45f0-aa42-7c84068c6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Boxman, J. (Jente)</dc:creator>
  <cp:keywords/>
  <dc:description/>
  <cp:lastModifiedBy>Korpershoek, C. (Caroline)</cp:lastModifiedBy>
  <cp:revision>2</cp:revision>
  <dcterms:created xsi:type="dcterms:W3CDTF">2021-07-09T11:03:00Z</dcterms:created>
  <dcterms:modified xsi:type="dcterms:W3CDTF">2021-07-09T11:03:00Z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0x010100DC74FF315E4EC64B86009AD71674894B</vt:lpwstr>
  </property>
</Properties>
</file>